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3" w:rsidRDefault="00A516A7" w:rsidP="00A516A7">
      <w:pPr>
        <w:jc w:val="center"/>
        <w:rPr>
          <w:b/>
        </w:rPr>
      </w:pPr>
      <w:r>
        <w:rPr>
          <w:b/>
        </w:rPr>
        <w:t>Planning Commission</w:t>
      </w:r>
    </w:p>
    <w:p w:rsidR="00A516A7" w:rsidRDefault="00A516A7" w:rsidP="00A516A7">
      <w:pPr>
        <w:jc w:val="center"/>
        <w:rPr>
          <w:b/>
        </w:rPr>
      </w:pPr>
      <w:r>
        <w:rPr>
          <w:b/>
        </w:rPr>
        <w:t>Minutes</w:t>
      </w:r>
    </w:p>
    <w:p w:rsidR="00A516A7" w:rsidRDefault="00A516A7" w:rsidP="00A516A7">
      <w:pPr>
        <w:jc w:val="center"/>
        <w:rPr>
          <w:b/>
        </w:rPr>
      </w:pPr>
      <w:r>
        <w:rPr>
          <w:b/>
        </w:rPr>
        <w:t>June 25</w:t>
      </w:r>
      <w:r w:rsidRPr="00A516A7">
        <w:rPr>
          <w:b/>
          <w:vertAlign w:val="superscript"/>
        </w:rPr>
        <w:t>th</w:t>
      </w:r>
      <w:r>
        <w:rPr>
          <w:b/>
        </w:rPr>
        <w:t>, 2014</w:t>
      </w:r>
    </w:p>
    <w:p w:rsidR="00A516A7" w:rsidRDefault="00A516A7" w:rsidP="00A516A7">
      <w:pPr>
        <w:ind w:left="2160" w:hanging="2160"/>
      </w:pPr>
      <w:r>
        <w:rPr>
          <w:b/>
        </w:rPr>
        <w:t xml:space="preserve">Call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Order:</w:t>
      </w:r>
      <w:r>
        <w:rPr>
          <w:b/>
        </w:rPr>
        <w:tab/>
      </w:r>
      <w:r>
        <w:t xml:space="preserve">Chairman Darnell </w:t>
      </w:r>
      <w:proofErr w:type="spellStart"/>
      <w:r>
        <w:t>Moorer</w:t>
      </w:r>
      <w:proofErr w:type="spellEnd"/>
      <w:r>
        <w:t xml:space="preserve"> called the meeting of the Planning Commission to order at 7:30 p.m. on Wednesday June 25, 2014. </w:t>
      </w:r>
    </w:p>
    <w:p w:rsidR="00A516A7" w:rsidRDefault="00A516A7" w:rsidP="00A516A7">
      <w:pPr>
        <w:ind w:left="2160" w:hanging="2160"/>
      </w:pPr>
      <w:r>
        <w:rPr>
          <w:b/>
        </w:rPr>
        <w:t>Roll Call:</w:t>
      </w:r>
      <w:r>
        <w:tab/>
        <w:t xml:space="preserve">Darnell </w:t>
      </w:r>
      <w:proofErr w:type="spellStart"/>
      <w:r>
        <w:t>Moorer</w:t>
      </w:r>
      <w:proofErr w:type="spellEnd"/>
      <w:r>
        <w:t xml:space="preserve">, Chairman, </w:t>
      </w:r>
      <w:proofErr w:type="spellStart"/>
      <w:r>
        <w:t>Deverick</w:t>
      </w:r>
      <w:proofErr w:type="spellEnd"/>
      <w:r>
        <w:t xml:space="preserve"> Williams, Vice-Chairman, Don Wright, Ray Goodman and Cindy Pierce, Secretary.  </w:t>
      </w:r>
      <w:r>
        <w:tab/>
        <w:t xml:space="preserve">Also present was Al Wiggins, Director of Planning, Building &amp; Zoning Dept. </w:t>
      </w:r>
    </w:p>
    <w:p w:rsidR="00A516A7" w:rsidRDefault="00A516A7" w:rsidP="00A516A7">
      <w:r>
        <w:rPr>
          <w:b/>
        </w:rPr>
        <w:t>New Business:</w:t>
      </w:r>
      <w:r>
        <w:tab/>
      </w:r>
      <w:r>
        <w:tab/>
        <w:t xml:space="preserve">Discussion of upcoming events. </w:t>
      </w:r>
    </w:p>
    <w:p w:rsidR="00A516A7" w:rsidRDefault="00A516A7" w:rsidP="00A516A7">
      <w:pPr>
        <w:pStyle w:val="NoSpacing"/>
        <w:tabs>
          <w:tab w:val="center" w:pos="4968"/>
        </w:tabs>
        <w:ind w:left="2160" w:hanging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Mr. Wiggins touched on the following topics to make the Board aware of possible upcoming agenda items.</w:t>
      </w:r>
    </w:p>
    <w:p w:rsidR="00A516A7" w:rsidRDefault="00A516A7" w:rsidP="00A516A7">
      <w:pPr>
        <w:pStyle w:val="NoSpacing"/>
        <w:tabs>
          <w:tab w:val="center" w:pos="4968"/>
        </w:tabs>
        <w:ind w:left="720" w:hanging="720"/>
        <w:rPr>
          <w:rFonts w:ascii="Calibri" w:hAnsi="Calibri"/>
        </w:rPr>
      </w:pP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Adoption of the Zoning Map; which would occur after any changes to the zoning in any areas of the City.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IPMC Amendments; which should be complete by the end of the year for their review, comments, or suggestions.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Conditional Use – Telecommunication Tower; which also may be coming before the Board for review, comments, or suggestions.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Zoning Ordinance Rewrite; advised that this process will begin this year, but would not have a finish date this year.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Board Appointments; advised that the Board will need to consider electing a Chair and Co-Chair.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Rental/Vacant Property; advised this was something that Code Compliance Supervisor Jonathan Jones is working on, which, would be of help in the upkeep of the vacant properties.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Sign Ordinance Rewrite; advised that this process needs to be done immediately; within the 2014-2015 Budget Year. 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>Alcohol Ordinance Revision; may be presented to Planning Commission for understanding of the changes to zoning in certain areas.</w:t>
      </w:r>
    </w:p>
    <w:p w:rsidR="00A516A7" w:rsidRDefault="00A516A7" w:rsidP="00A516A7">
      <w:pPr>
        <w:pStyle w:val="ListParagraph"/>
        <w:numPr>
          <w:ilvl w:val="0"/>
          <w:numId w:val="1"/>
        </w:numPr>
      </w:pPr>
      <w:r>
        <w:t xml:space="preserve">Board Training; discussed possible in-house training. </w:t>
      </w:r>
    </w:p>
    <w:p w:rsidR="00A516A7" w:rsidRDefault="00A516A7" w:rsidP="00A516A7"/>
    <w:p w:rsidR="00A516A7" w:rsidRDefault="00A516A7" w:rsidP="00A516A7">
      <w:pPr>
        <w:ind w:left="2160" w:hanging="2160"/>
      </w:pPr>
      <w:r>
        <w:rPr>
          <w:b/>
        </w:rPr>
        <w:t>Other Business:</w:t>
      </w:r>
      <w:r>
        <w:tab/>
        <w:t>Al Wiggins discussed that he would get with Christine Terrell, Director of Support Services and find out about ID Badges for the Board members.</w:t>
      </w:r>
    </w:p>
    <w:p w:rsidR="00A516A7" w:rsidRPr="00A516A7" w:rsidRDefault="00A516A7" w:rsidP="00A516A7">
      <w:pPr>
        <w:ind w:left="2160" w:hanging="2160"/>
      </w:pPr>
      <w:r w:rsidRPr="00A516A7">
        <w:rPr>
          <w:b/>
        </w:rPr>
        <w:t>Adjournment:</w:t>
      </w:r>
      <w:r>
        <w:tab/>
        <w:t xml:space="preserve">There being no further business, the meeting adjourned. </w:t>
      </w:r>
    </w:p>
    <w:p w:rsidR="00A516A7" w:rsidRPr="00A516A7" w:rsidRDefault="00A516A7" w:rsidP="00A516A7">
      <w:bookmarkStart w:id="0" w:name="_GoBack"/>
      <w:bookmarkEnd w:id="0"/>
    </w:p>
    <w:sectPr w:rsidR="00A516A7" w:rsidRPr="00A516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A7" w:rsidRDefault="00A516A7" w:rsidP="00A516A7">
      <w:pPr>
        <w:spacing w:after="0" w:line="240" w:lineRule="auto"/>
      </w:pPr>
      <w:r>
        <w:separator/>
      </w:r>
    </w:p>
  </w:endnote>
  <w:endnote w:type="continuationSeparator" w:id="0">
    <w:p w:rsidR="00A516A7" w:rsidRDefault="00A516A7" w:rsidP="00A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9000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516A7" w:rsidRDefault="00A516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6A7" w:rsidRDefault="00A51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A7" w:rsidRDefault="00A516A7" w:rsidP="00A516A7">
      <w:pPr>
        <w:spacing w:after="0" w:line="240" w:lineRule="auto"/>
      </w:pPr>
      <w:r>
        <w:separator/>
      </w:r>
    </w:p>
  </w:footnote>
  <w:footnote w:type="continuationSeparator" w:id="0">
    <w:p w:rsidR="00A516A7" w:rsidRDefault="00A516A7" w:rsidP="00A5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912"/>
    <w:multiLevelType w:val="hybridMultilevel"/>
    <w:tmpl w:val="51C08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A7"/>
    <w:rsid w:val="00486E59"/>
    <w:rsid w:val="00527073"/>
    <w:rsid w:val="00A5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A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6A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A7"/>
  </w:style>
  <w:style w:type="paragraph" w:styleId="Footer">
    <w:name w:val="footer"/>
    <w:basedOn w:val="Normal"/>
    <w:link w:val="Foot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A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6A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A7"/>
  </w:style>
  <w:style w:type="paragraph" w:styleId="Footer">
    <w:name w:val="footer"/>
    <w:basedOn w:val="Normal"/>
    <w:link w:val="Foot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Cindy Pierc</cp:lastModifiedBy>
  <cp:revision>2</cp:revision>
  <cp:lastPrinted>2014-08-18T17:57:00Z</cp:lastPrinted>
  <dcterms:created xsi:type="dcterms:W3CDTF">2014-08-18T17:47:00Z</dcterms:created>
  <dcterms:modified xsi:type="dcterms:W3CDTF">2014-08-18T17:58:00Z</dcterms:modified>
</cp:coreProperties>
</file>